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988687" w14:textId="77777777" w:rsidR="00C54860" w:rsidRDefault="00C54860" w:rsidP="00C54860">
      <w:pPr>
        <w:spacing w:line="276" w:lineRule="auto"/>
        <w:rPr>
          <w:rFonts w:ascii="Arial" w:eastAsia="Times New Roman" w:hAnsi="Arial" w:cs="Arial"/>
          <w:b/>
          <w:bCs/>
          <w:color w:val="000000"/>
        </w:rPr>
      </w:pPr>
      <w:r>
        <w:rPr>
          <w:rFonts w:ascii="Arial" w:eastAsia="Times New Roman" w:hAnsi="Arial" w:cs="Arial"/>
          <w:b/>
          <w:bCs/>
          <w:noProof/>
          <w:color w:val="000000"/>
        </w:rPr>
        <w:drawing>
          <wp:inline distT="0" distB="0" distL="0" distR="0" wp14:anchorId="4216B00B" wp14:editId="7B6C7168">
            <wp:extent cx="2353733" cy="997067"/>
            <wp:effectExtent l="0" t="0" r="0" b="0"/>
            <wp:docPr id="1" name="Picture 1"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medium confidence"/>
                    <pic:cNvPicPr/>
                  </pic:nvPicPr>
                  <pic:blipFill>
                    <a:blip r:embed="rId4" cstate="print">
                      <a:extLst>
                        <a:ext uri="{28A0092B-C50C-407E-A947-70E740481C1C}">
                          <a14:useLocalDpi xmlns:a14="http://schemas.microsoft.com/office/drawing/2010/main" val="0"/>
                        </a:ext>
                      </a:extLst>
                    </a:blip>
                    <a:stretch>
                      <a:fillRect/>
                    </a:stretch>
                  </pic:blipFill>
                  <pic:spPr>
                    <a:xfrm>
                      <a:off x="0" y="0"/>
                      <a:ext cx="2375383" cy="1006238"/>
                    </a:xfrm>
                    <a:prstGeom prst="rect">
                      <a:avLst/>
                    </a:prstGeom>
                  </pic:spPr>
                </pic:pic>
              </a:graphicData>
            </a:graphic>
          </wp:inline>
        </w:drawing>
      </w:r>
    </w:p>
    <w:p w14:paraId="046DCAD4" w14:textId="77777777" w:rsidR="00C54860" w:rsidRDefault="00C54860" w:rsidP="00C54860">
      <w:pPr>
        <w:spacing w:line="276" w:lineRule="auto"/>
        <w:rPr>
          <w:rFonts w:ascii="Arial" w:eastAsia="Times New Roman" w:hAnsi="Arial" w:cs="Arial"/>
          <w:color w:val="000000"/>
          <w:sz w:val="36"/>
          <w:szCs w:val="36"/>
        </w:rPr>
      </w:pPr>
    </w:p>
    <w:p w14:paraId="030ADC12" w14:textId="77777777" w:rsidR="00C54860" w:rsidRDefault="00C54860" w:rsidP="00C54860">
      <w:pPr>
        <w:spacing w:line="276" w:lineRule="auto"/>
        <w:rPr>
          <w:rFonts w:ascii="Arial" w:eastAsia="Times New Roman" w:hAnsi="Arial" w:cs="Arial"/>
          <w:color w:val="000000"/>
          <w:sz w:val="36"/>
          <w:szCs w:val="36"/>
        </w:rPr>
      </w:pPr>
    </w:p>
    <w:p w14:paraId="52A942BB" w14:textId="488EDE82" w:rsidR="00C54860" w:rsidRPr="00A017FF" w:rsidRDefault="00954758" w:rsidP="00C54860">
      <w:pPr>
        <w:spacing w:line="276" w:lineRule="auto"/>
        <w:rPr>
          <w:rFonts w:ascii="Futura Medium" w:eastAsia="Times New Roman" w:hAnsi="Futura Medium" w:cs="Futura Medium"/>
          <w:b/>
          <w:bCs/>
          <w:color w:val="FF35D1"/>
          <w:sz w:val="36"/>
          <w:szCs w:val="36"/>
        </w:rPr>
      </w:pPr>
      <w:r w:rsidRPr="00A017FF">
        <w:rPr>
          <w:rFonts w:ascii="Futura Medium" w:eastAsia="Times New Roman" w:hAnsi="Futura Medium" w:cs="Futura Medium"/>
          <w:b/>
          <w:bCs/>
          <w:color w:val="FF35D1"/>
          <w:sz w:val="36"/>
          <w:szCs w:val="36"/>
        </w:rPr>
        <w:t>Dr. AnnJanette Rosga</w:t>
      </w:r>
    </w:p>
    <w:p w14:paraId="4271CF83" w14:textId="72B2E05D" w:rsidR="00C54860" w:rsidRPr="00C2421C" w:rsidRDefault="00954758" w:rsidP="00C54860">
      <w:pPr>
        <w:spacing w:line="276" w:lineRule="auto"/>
        <w:rPr>
          <w:rFonts w:ascii="Futura Medium" w:eastAsia="Times New Roman" w:hAnsi="Futura Medium" w:cs="Futura Medium"/>
          <w:color w:val="000000"/>
          <w:sz w:val="32"/>
          <w:szCs w:val="32"/>
        </w:rPr>
      </w:pPr>
      <w:r>
        <w:rPr>
          <w:rFonts w:ascii="Futura Medium" w:eastAsia="Times New Roman" w:hAnsi="Futura Medium" w:cs="Futura Medium"/>
          <w:color w:val="000000"/>
          <w:sz w:val="32"/>
          <w:szCs w:val="32"/>
        </w:rPr>
        <w:t>Deputy Director</w:t>
      </w:r>
    </w:p>
    <w:p w14:paraId="23329B53" w14:textId="77777777" w:rsidR="00C54860" w:rsidRPr="00C2421C" w:rsidRDefault="00C54860" w:rsidP="00C54860">
      <w:pPr>
        <w:spacing w:line="276" w:lineRule="auto"/>
        <w:rPr>
          <w:rFonts w:ascii="Futura Medium" w:eastAsia="Times New Roman" w:hAnsi="Futura Medium" w:cs="Futura Medium"/>
          <w:b/>
          <w:bCs/>
          <w:color w:val="000000"/>
        </w:rPr>
      </w:pPr>
    </w:p>
    <w:p w14:paraId="3790634E" w14:textId="77777777" w:rsidR="00A017FF" w:rsidRPr="00A017FF" w:rsidRDefault="00954758" w:rsidP="00A017FF">
      <w:pPr>
        <w:rPr>
          <w:rStyle w:val="Strong"/>
          <w:rFonts w:ascii="Futura" w:hAnsi="Futura"/>
          <w:b w:val="0"/>
          <w:bCs w:val="0"/>
          <w:color w:val="000000" w:themeColor="text1"/>
          <w:sz w:val="28"/>
          <w:szCs w:val="28"/>
        </w:rPr>
      </w:pPr>
      <w:r>
        <w:rPr>
          <w:rStyle w:val="Strong"/>
          <w:rFonts w:ascii="Futura" w:hAnsi="Futura"/>
          <w:color w:val="000000" w:themeColor="text1"/>
          <w:sz w:val="28"/>
          <w:szCs w:val="28"/>
        </w:rPr>
        <w:t>Dr. AnnJanette Rosga (she/they)</w:t>
      </w:r>
      <w:r w:rsidR="00C54860" w:rsidRPr="00C54860">
        <w:rPr>
          <w:rStyle w:val="Strong"/>
          <w:rFonts w:ascii="Futura" w:hAnsi="Futura"/>
          <w:b w:val="0"/>
          <w:bCs w:val="0"/>
          <w:color w:val="000000" w:themeColor="text1"/>
          <w:sz w:val="28"/>
          <w:szCs w:val="28"/>
        </w:rPr>
        <w:t xml:space="preserve"> is </w:t>
      </w:r>
      <w:r>
        <w:rPr>
          <w:rStyle w:val="Strong"/>
          <w:rFonts w:ascii="Futura" w:hAnsi="Futura"/>
          <w:b w:val="0"/>
          <w:bCs w:val="0"/>
          <w:color w:val="000000" w:themeColor="text1"/>
          <w:sz w:val="28"/>
          <w:szCs w:val="28"/>
        </w:rPr>
        <w:t xml:space="preserve">the Deputy Director at the Center for Evaluation Innovation. </w:t>
      </w:r>
      <w:r w:rsidR="00A017FF" w:rsidRPr="00A017FF">
        <w:rPr>
          <w:rStyle w:val="Strong"/>
          <w:rFonts w:ascii="Futura" w:hAnsi="Futura"/>
          <w:b w:val="0"/>
          <w:bCs w:val="0"/>
          <w:color w:val="000000" w:themeColor="text1"/>
          <w:sz w:val="28"/>
          <w:szCs w:val="28"/>
        </w:rPr>
        <w:t xml:space="preserve">Dr. Rosga brings over two decades of experience in research, training, and facilitation with organizations dedicated to progressive, systems and social change. </w:t>
      </w:r>
    </w:p>
    <w:p w14:paraId="393E85BF" w14:textId="77777777" w:rsidR="00A017FF" w:rsidRPr="00A017FF" w:rsidRDefault="00A017FF" w:rsidP="00A017FF">
      <w:pPr>
        <w:rPr>
          <w:rStyle w:val="Strong"/>
          <w:rFonts w:ascii="Futura" w:hAnsi="Futura"/>
          <w:b w:val="0"/>
          <w:bCs w:val="0"/>
          <w:color w:val="000000" w:themeColor="text1"/>
          <w:sz w:val="28"/>
          <w:szCs w:val="28"/>
        </w:rPr>
      </w:pPr>
    </w:p>
    <w:p w14:paraId="020B817A" w14:textId="77777777" w:rsidR="00A017FF" w:rsidRDefault="00A017FF" w:rsidP="00A017FF">
      <w:pPr>
        <w:rPr>
          <w:rStyle w:val="Strong"/>
          <w:rFonts w:ascii="Futura" w:hAnsi="Futura"/>
          <w:b w:val="0"/>
          <w:bCs w:val="0"/>
          <w:color w:val="000000" w:themeColor="text1"/>
          <w:sz w:val="28"/>
          <w:szCs w:val="28"/>
        </w:rPr>
      </w:pPr>
      <w:r w:rsidRPr="00A017FF">
        <w:rPr>
          <w:rStyle w:val="Strong"/>
          <w:rFonts w:ascii="Futura" w:hAnsi="Futura"/>
          <w:b w:val="0"/>
          <w:bCs w:val="0"/>
          <w:color w:val="000000" w:themeColor="text1"/>
          <w:sz w:val="28"/>
          <w:szCs w:val="28"/>
        </w:rPr>
        <w:t xml:space="preserve">Previously, Anjie co-directed the strategic learning firm, </w:t>
      </w:r>
      <w:hyperlink r:id="rId5" w:history="1">
        <w:r w:rsidRPr="00A017FF">
          <w:rPr>
            <w:rStyle w:val="Hyperlink"/>
            <w:rFonts w:ascii="Futura" w:hAnsi="Futura"/>
            <w:sz w:val="28"/>
            <w:szCs w:val="28"/>
          </w:rPr>
          <w:t>Informing Change</w:t>
        </w:r>
      </w:hyperlink>
      <w:r w:rsidRPr="00A017FF">
        <w:rPr>
          <w:rStyle w:val="Strong"/>
          <w:rFonts w:ascii="Futura" w:hAnsi="Futura"/>
          <w:b w:val="0"/>
          <w:bCs w:val="0"/>
          <w:color w:val="000000" w:themeColor="text1"/>
          <w:sz w:val="28"/>
          <w:szCs w:val="28"/>
        </w:rPr>
        <w:t>. She holds a Ph.D. in the History of Consciousness (interdisciplinary studies), with an emphasis on the cultural study of law, crime, and violence and served as an Assistant Professor of Sociology and Anthropology at Knox College in Illinois and later at the University of Colorado-Boulder.</w:t>
      </w:r>
    </w:p>
    <w:p w14:paraId="653EEF70" w14:textId="77777777" w:rsidR="00A017FF" w:rsidRDefault="00A017FF" w:rsidP="00A017FF">
      <w:pPr>
        <w:rPr>
          <w:rStyle w:val="Strong"/>
          <w:rFonts w:ascii="Futura" w:hAnsi="Futura"/>
          <w:b w:val="0"/>
          <w:bCs w:val="0"/>
          <w:color w:val="000000" w:themeColor="text1"/>
          <w:sz w:val="28"/>
          <w:szCs w:val="28"/>
        </w:rPr>
      </w:pPr>
    </w:p>
    <w:p w14:paraId="2611B110" w14:textId="77777777" w:rsidR="00A017FF" w:rsidRDefault="00A017FF" w:rsidP="00A017FF">
      <w:pPr>
        <w:rPr>
          <w:rStyle w:val="Strong"/>
          <w:rFonts w:ascii="Futura" w:hAnsi="Futura"/>
          <w:b w:val="0"/>
          <w:bCs w:val="0"/>
          <w:color w:val="000000" w:themeColor="text1"/>
          <w:sz w:val="28"/>
          <w:szCs w:val="28"/>
        </w:rPr>
      </w:pPr>
      <w:r w:rsidRPr="00A017FF">
        <w:rPr>
          <w:rStyle w:val="Strong"/>
          <w:rFonts w:ascii="Futura" w:hAnsi="Futura"/>
          <w:b w:val="0"/>
          <w:bCs w:val="0"/>
          <w:color w:val="000000" w:themeColor="text1"/>
          <w:sz w:val="28"/>
          <w:szCs w:val="28"/>
        </w:rPr>
        <w:t>Prior to her years at Informing Change, Anjie provided research and consulting services for several United Nations agencies (UNDPKO, UNFPA, UNOHCHR, UNDP, and UNICEF) on topics related to post-war peacekeeping, law enforcement, human rights, bias-related violence, human trafficking, and gender and security sector reform. She also directed an international women’s peace NGO with ECOSOC consultative status to the UN Security Council.</w:t>
      </w:r>
    </w:p>
    <w:p w14:paraId="3358EE56" w14:textId="77777777" w:rsidR="00A017FF" w:rsidRDefault="00A017FF" w:rsidP="00A017FF">
      <w:pPr>
        <w:rPr>
          <w:rStyle w:val="Strong"/>
          <w:rFonts w:ascii="Futura" w:hAnsi="Futura"/>
          <w:b w:val="0"/>
          <w:bCs w:val="0"/>
          <w:color w:val="000000" w:themeColor="text1"/>
          <w:sz w:val="28"/>
          <w:szCs w:val="28"/>
        </w:rPr>
      </w:pPr>
    </w:p>
    <w:p w14:paraId="735846A8" w14:textId="75BC22F8" w:rsidR="00C54860" w:rsidRPr="00A017FF" w:rsidRDefault="00A017FF" w:rsidP="00C54860">
      <w:pPr>
        <w:rPr>
          <w:rStyle w:val="Strong"/>
          <w:rFonts w:ascii="Futura" w:hAnsi="Futura"/>
          <w:b w:val="0"/>
          <w:bCs w:val="0"/>
          <w:color w:val="000000" w:themeColor="text1"/>
          <w:sz w:val="28"/>
          <w:szCs w:val="28"/>
        </w:rPr>
      </w:pPr>
      <w:r w:rsidRPr="00A017FF">
        <w:rPr>
          <w:rStyle w:val="Strong"/>
          <w:rFonts w:ascii="Futura" w:hAnsi="Futura"/>
          <w:b w:val="0"/>
          <w:bCs w:val="0"/>
          <w:color w:val="000000" w:themeColor="text1"/>
          <w:sz w:val="28"/>
          <w:szCs w:val="28"/>
        </w:rPr>
        <w:t xml:space="preserve">Anjie’s past projects have involved strategic planning and evaluation of highly complex initiatives aiming to increase racial and intersectional equity, bring about systems change, affect local, state, or national policy, or build capacity for effective leadership and organizational learning. </w:t>
      </w:r>
      <w:r w:rsidRPr="00A017FF">
        <w:rPr>
          <w:rStyle w:val="Strong"/>
          <w:rFonts w:ascii="Futura" w:hAnsi="Futura"/>
          <w:b w:val="0"/>
          <w:bCs w:val="0"/>
          <w:color w:val="000000" w:themeColor="text1"/>
          <w:sz w:val="28"/>
          <w:szCs w:val="28"/>
        </w:rPr>
        <w:lastRenderedPageBreak/>
        <w:t xml:space="preserve">Her recent clients have included Kresge and Sherwood Foundations, the California State University Student Success Network, The David and Lucille Packard Foundation, </w:t>
      </w:r>
      <w:proofErr w:type="spellStart"/>
      <w:r w:rsidRPr="00A017FF">
        <w:rPr>
          <w:rStyle w:val="Strong"/>
          <w:rFonts w:ascii="Futura" w:hAnsi="Futura"/>
          <w:b w:val="0"/>
          <w:bCs w:val="0"/>
          <w:color w:val="000000" w:themeColor="text1"/>
          <w:sz w:val="28"/>
          <w:szCs w:val="28"/>
        </w:rPr>
        <w:t>ReflectUS</w:t>
      </w:r>
      <w:proofErr w:type="spellEnd"/>
      <w:r w:rsidRPr="00A017FF">
        <w:rPr>
          <w:rStyle w:val="Strong"/>
          <w:rFonts w:ascii="Futura" w:hAnsi="Futura"/>
          <w:b w:val="0"/>
          <w:bCs w:val="0"/>
          <w:color w:val="000000" w:themeColor="text1"/>
          <w:sz w:val="28"/>
          <w:szCs w:val="28"/>
        </w:rPr>
        <w:t xml:space="preserve">, </w:t>
      </w:r>
      <w:proofErr w:type="spellStart"/>
      <w:r w:rsidRPr="00A017FF">
        <w:rPr>
          <w:rStyle w:val="Strong"/>
          <w:rFonts w:ascii="Futura" w:hAnsi="Futura"/>
          <w:b w:val="0"/>
          <w:bCs w:val="0"/>
          <w:color w:val="000000" w:themeColor="text1"/>
          <w:sz w:val="28"/>
          <w:szCs w:val="28"/>
        </w:rPr>
        <w:t>RepresentWomen</w:t>
      </w:r>
      <w:proofErr w:type="spellEnd"/>
      <w:r w:rsidRPr="00A017FF">
        <w:rPr>
          <w:rStyle w:val="Strong"/>
          <w:rFonts w:ascii="Futura" w:hAnsi="Futura"/>
          <w:b w:val="0"/>
          <w:bCs w:val="0"/>
          <w:color w:val="000000" w:themeColor="text1"/>
          <w:sz w:val="28"/>
          <w:szCs w:val="28"/>
        </w:rPr>
        <w:t>, The Pew Charitable Trusts, and The Annie E. Casey Foundation.</w:t>
      </w:r>
    </w:p>
    <w:p w14:paraId="1C9B9A90" w14:textId="77777777" w:rsidR="00C54860" w:rsidRPr="00C54860" w:rsidRDefault="00C54860" w:rsidP="00C54860">
      <w:pPr>
        <w:rPr>
          <w:rStyle w:val="Strong"/>
          <w:rFonts w:ascii="Futura" w:hAnsi="Futura"/>
          <w:color w:val="000000" w:themeColor="text1"/>
          <w:sz w:val="28"/>
          <w:szCs w:val="28"/>
        </w:rPr>
      </w:pPr>
    </w:p>
    <w:p w14:paraId="18853FA3" w14:textId="77777777" w:rsidR="00C54860" w:rsidRPr="00C54860" w:rsidRDefault="00C54860" w:rsidP="00C54860">
      <w:pPr>
        <w:rPr>
          <w:rStyle w:val="Strong"/>
          <w:rFonts w:ascii="Futura" w:hAnsi="Futura"/>
          <w:color w:val="000000" w:themeColor="text1"/>
          <w:sz w:val="28"/>
          <w:szCs w:val="28"/>
        </w:rPr>
      </w:pPr>
    </w:p>
    <w:p w14:paraId="55553D1F" w14:textId="77777777" w:rsidR="00C54860" w:rsidRDefault="00C54860" w:rsidP="00C54860"/>
    <w:p w14:paraId="458AEA7E" w14:textId="77777777" w:rsidR="00B21360" w:rsidRDefault="00B21360"/>
    <w:sectPr w:rsidR="00B213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Futura Medium">
    <w:panose1 w:val="020B0602020204020303"/>
    <w:charset w:val="B1"/>
    <w:family w:val="swiss"/>
    <w:pitch w:val="variable"/>
    <w:sig w:usb0="80000867" w:usb1="00000000" w:usb2="00000000" w:usb3="00000000" w:csb0="000001FB" w:csb1="00000000"/>
  </w:font>
  <w:font w:name="Futura">
    <w:panose1 w:val="020B0602020204020303"/>
    <w:charset w:val="00"/>
    <w:family w:val="swiss"/>
    <w:pitch w:val="variable"/>
    <w:sig w:usb0="A0000AEF" w:usb1="5000214A"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4860"/>
    <w:rsid w:val="00253228"/>
    <w:rsid w:val="00382608"/>
    <w:rsid w:val="00833017"/>
    <w:rsid w:val="00887DD2"/>
    <w:rsid w:val="00917923"/>
    <w:rsid w:val="00954758"/>
    <w:rsid w:val="00A017FF"/>
    <w:rsid w:val="00B21360"/>
    <w:rsid w:val="00C548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6BCB2C4"/>
  <w15:chartTrackingRefBased/>
  <w15:docId w15:val="{A92D3A61-BF36-1643-9217-D3945CD5B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4860"/>
    <w:pPr>
      <w:spacing w:after="0" w:line="240" w:lineRule="auto"/>
    </w:pPr>
    <w:rPr>
      <w:kern w:val="0"/>
      <w14:ligatures w14:val="none"/>
    </w:rPr>
  </w:style>
  <w:style w:type="paragraph" w:styleId="Heading1">
    <w:name w:val="heading 1"/>
    <w:basedOn w:val="Normal"/>
    <w:next w:val="Normal"/>
    <w:link w:val="Heading1Char"/>
    <w:uiPriority w:val="9"/>
    <w:qFormat/>
    <w:rsid w:val="00C54860"/>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C54860"/>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C54860"/>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C54860"/>
    <w:pPr>
      <w:keepNext/>
      <w:keepLines/>
      <w:spacing w:before="80" w:after="40" w:line="278" w:lineRule="auto"/>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C54860"/>
    <w:pPr>
      <w:keepNext/>
      <w:keepLines/>
      <w:spacing w:before="80" w:after="40" w:line="278" w:lineRule="auto"/>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C54860"/>
    <w:pPr>
      <w:keepNext/>
      <w:keepLines/>
      <w:spacing w:before="40" w:line="278" w:lineRule="auto"/>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C54860"/>
    <w:pPr>
      <w:keepNext/>
      <w:keepLines/>
      <w:spacing w:before="40" w:line="278" w:lineRule="auto"/>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C54860"/>
    <w:pPr>
      <w:keepNext/>
      <w:keepLines/>
      <w:spacing w:line="278" w:lineRule="auto"/>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C54860"/>
    <w:pPr>
      <w:keepNext/>
      <w:keepLines/>
      <w:spacing w:line="278" w:lineRule="auto"/>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486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5486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548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548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5486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548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48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48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4860"/>
    <w:rPr>
      <w:rFonts w:eastAsiaTheme="majorEastAsia" w:cstheme="majorBidi"/>
      <w:color w:val="272727" w:themeColor="text1" w:themeTint="D8"/>
    </w:rPr>
  </w:style>
  <w:style w:type="paragraph" w:styleId="Title">
    <w:name w:val="Title"/>
    <w:basedOn w:val="Normal"/>
    <w:next w:val="Normal"/>
    <w:link w:val="TitleChar"/>
    <w:uiPriority w:val="10"/>
    <w:qFormat/>
    <w:rsid w:val="00C54860"/>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C548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4860"/>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C548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4860"/>
    <w:pPr>
      <w:spacing w:before="160" w:after="160" w:line="278" w:lineRule="auto"/>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C54860"/>
    <w:rPr>
      <w:i/>
      <w:iCs/>
      <w:color w:val="404040" w:themeColor="text1" w:themeTint="BF"/>
    </w:rPr>
  </w:style>
  <w:style w:type="paragraph" w:styleId="ListParagraph">
    <w:name w:val="List Paragraph"/>
    <w:basedOn w:val="Normal"/>
    <w:uiPriority w:val="34"/>
    <w:qFormat/>
    <w:rsid w:val="00C54860"/>
    <w:pPr>
      <w:spacing w:after="160" w:line="278" w:lineRule="auto"/>
      <w:ind w:left="720"/>
      <w:contextualSpacing/>
    </w:pPr>
    <w:rPr>
      <w:kern w:val="2"/>
      <w14:ligatures w14:val="standardContextual"/>
    </w:rPr>
  </w:style>
  <w:style w:type="character" w:styleId="IntenseEmphasis">
    <w:name w:val="Intense Emphasis"/>
    <w:basedOn w:val="DefaultParagraphFont"/>
    <w:uiPriority w:val="21"/>
    <w:qFormat/>
    <w:rsid w:val="00C54860"/>
    <w:rPr>
      <w:i/>
      <w:iCs/>
      <w:color w:val="0F4761" w:themeColor="accent1" w:themeShade="BF"/>
    </w:rPr>
  </w:style>
  <w:style w:type="paragraph" w:styleId="IntenseQuote">
    <w:name w:val="Intense Quote"/>
    <w:basedOn w:val="Normal"/>
    <w:next w:val="Normal"/>
    <w:link w:val="IntenseQuoteChar"/>
    <w:uiPriority w:val="30"/>
    <w:qFormat/>
    <w:rsid w:val="00C54860"/>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C54860"/>
    <w:rPr>
      <w:i/>
      <w:iCs/>
      <w:color w:val="0F4761" w:themeColor="accent1" w:themeShade="BF"/>
    </w:rPr>
  </w:style>
  <w:style w:type="character" w:styleId="IntenseReference">
    <w:name w:val="Intense Reference"/>
    <w:basedOn w:val="DefaultParagraphFont"/>
    <w:uiPriority w:val="32"/>
    <w:qFormat/>
    <w:rsid w:val="00C54860"/>
    <w:rPr>
      <w:b/>
      <w:bCs/>
      <w:smallCaps/>
      <w:color w:val="0F4761" w:themeColor="accent1" w:themeShade="BF"/>
      <w:spacing w:val="5"/>
    </w:rPr>
  </w:style>
  <w:style w:type="character" w:styleId="Strong">
    <w:name w:val="Strong"/>
    <w:basedOn w:val="DefaultParagraphFont"/>
    <w:uiPriority w:val="22"/>
    <w:qFormat/>
    <w:rsid w:val="00C54860"/>
    <w:rPr>
      <w:b/>
      <w:bCs/>
    </w:rPr>
  </w:style>
  <w:style w:type="character" w:customStyle="1" w:styleId="apple-converted-space">
    <w:name w:val="apple-converted-space"/>
    <w:basedOn w:val="DefaultParagraphFont"/>
    <w:rsid w:val="00C54860"/>
  </w:style>
  <w:style w:type="character" w:styleId="Hyperlink">
    <w:name w:val="Hyperlink"/>
    <w:basedOn w:val="DefaultParagraphFont"/>
    <w:uiPriority w:val="99"/>
    <w:unhideWhenUsed/>
    <w:rsid w:val="00C54860"/>
    <w:rPr>
      <w:color w:val="0000FF"/>
      <w:u w:val="single"/>
    </w:rPr>
  </w:style>
  <w:style w:type="character" w:styleId="UnresolvedMention">
    <w:name w:val="Unresolved Mention"/>
    <w:basedOn w:val="DefaultParagraphFont"/>
    <w:uiPriority w:val="99"/>
    <w:semiHidden/>
    <w:unhideWhenUsed/>
    <w:rsid w:val="00A017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informingchange.com/"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253</Words>
  <Characters>1448</Characters>
  <Application>Microsoft Office Word</Application>
  <DocSecurity>0</DocSecurity>
  <Lines>12</Lines>
  <Paragraphs>3</Paragraphs>
  <ScaleCrop>false</ScaleCrop>
  <Company/>
  <LinksUpToDate>false</LinksUpToDate>
  <CharactersWithSpaces>1698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Kayla Christopherson</dc:creator>
  <cp:keywords/>
  <dc:description/>
  <cp:lastModifiedBy>Kayla Christopherson</cp:lastModifiedBy>
  <cp:revision>3</cp:revision>
  <dcterms:created xsi:type="dcterms:W3CDTF">2025-10-28T20:21:00Z</dcterms:created>
  <dcterms:modified xsi:type="dcterms:W3CDTF">2025-10-28T20:22:00Z</dcterms:modified>
</cp:coreProperties>
</file>